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93D5" w14:textId="585ADFC7" w:rsidR="00FD4F92" w:rsidRPr="00FD4F92" w:rsidRDefault="00FD4F92" w:rsidP="00FD4F92">
      <w:pPr>
        <w:jc w:val="center"/>
        <w:rPr>
          <w:b/>
          <w:bCs/>
          <w:lang w:val="es-ES" w:eastAsia="es-ES"/>
        </w:rPr>
      </w:pPr>
      <w:r w:rsidRPr="00FD4F92">
        <w:rPr>
          <w:b/>
          <w:bCs/>
          <w:lang w:val="es-ES" w:eastAsia="es-ES"/>
        </w:rPr>
        <w:t>Formato de Protección de datos personales</w:t>
      </w:r>
    </w:p>
    <w:p w14:paraId="05BA4DFE" w14:textId="3CF36222" w:rsidR="0098703A" w:rsidRPr="0098703A" w:rsidRDefault="0098703A" w:rsidP="0098703A">
      <w:pPr>
        <w:jc w:val="both"/>
        <w:rPr>
          <w:lang w:val="es-ES" w:eastAsia="es-ES"/>
        </w:rPr>
      </w:pPr>
      <w:r w:rsidRPr="0098703A">
        <w:rPr>
          <w:lang w:val="es-ES" w:eastAsia="es-ES"/>
        </w:rPr>
        <w:t>Fecha: [Fecha de elaboración del formulario]</w:t>
      </w:r>
    </w:p>
    <w:p w14:paraId="574EC30B" w14:textId="77777777" w:rsidR="0098703A" w:rsidRPr="0098703A" w:rsidRDefault="0098703A" w:rsidP="0098703A">
      <w:pPr>
        <w:jc w:val="both"/>
        <w:rPr>
          <w:lang w:val="es-ES" w:eastAsia="es-ES"/>
        </w:rPr>
      </w:pPr>
      <w:r w:rsidRPr="0098703A">
        <w:rPr>
          <w:lang w:val="es-ES" w:eastAsia="es-ES"/>
        </w:rPr>
        <w:t>Organización: [Nombre de la organización]</w:t>
      </w:r>
    </w:p>
    <w:p w14:paraId="039D5890" w14:textId="77777777" w:rsidR="0098703A" w:rsidRPr="0098703A" w:rsidRDefault="0098703A" w:rsidP="0098703A">
      <w:pPr>
        <w:jc w:val="both"/>
        <w:rPr>
          <w:lang w:val="es-ES" w:eastAsia="es-ES"/>
        </w:rPr>
      </w:pPr>
      <w:r w:rsidRPr="0098703A">
        <w:rPr>
          <w:lang w:val="es-ES" w:eastAsia="es-ES"/>
        </w:rPr>
        <w:t>Proyecto/Actividad: [Nombre del proyecto o actividad que requiere el mapeo colaborativo]</w:t>
      </w:r>
    </w:p>
    <w:p w14:paraId="465B3E71" w14:textId="77777777" w:rsidR="0098703A" w:rsidRPr="0098703A" w:rsidRDefault="0098703A" w:rsidP="0098703A">
      <w:pPr>
        <w:jc w:val="both"/>
        <w:rPr>
          <w:lang w:val="es-ES" w:eastAsia="es-ES"/>
        </w:rPr>
      </w:pPr>
      <w:r w:rsidRPr="0098703A">
        <w:rPr>
          <w:lang w:val="es-ES" w:eastAsia="es-ES"/>
        </w:rPr>
        <w:t>Responsable del tratamiento de datos: [Nombre del responsable encargado de la gestión y protección de los datos]</w:t>
      </w:r>
    </w:p>
    <w:p w14:paraId="35773C62" w14:textId="15E889A5" w:rsidR="0098703A" w:rsidRDefault="0098703A" w:rsidP="0098703A">
      <w:pPr>
        <w:pStyle w:val="Prrafodelista"/>
        <w:numPr>
          <w:ilvl w:val="0"/>
          <w:numId w:val="3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Propósito del Mapeo Colaborativo: Descripción del propósito del mapeo colaborativo y cómo se utilizarán los datos recopilados.</w:t>
      </w:r>
    </w:p>
    <w:p w14:paraId="54BCA803" w14:textId="77777777" w:rsidR="0098703A" w:rsidRPr="0098703A" w:rsidRDefault="0098703A" w:rsidP="0098703A">
      <w:pPr>
        <w:pStyle w:val="Prrafodelista"/>
        <w:jc w:val="both"/>
        <w:rPr>
          <w:lang w:val="es-ES" w:eastAsia="es-ES"/>
        </w:rPr>
      </w:pPr>
    </w:p>
    <w:p w14:paraId="3A545272" w14:textId="2675C246" w:rsidR="0098703A" w:rsidRPr="0098703A" w:rsidRDefault="0098703A" w:rsidP="0098703A">
      <w:pPr>
        <w:pStyle w:val="Prrafodelista"/>
        <w:numPr>
          <w:ilvl w:val="0"/>
          <w:numId w:val="3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Datos Personales Recopilados: Enumerar los tipos de datos personales que se recopilarán durante el proceso de mapeo colaborativo. Esto puede incluir, entre otros:</w:t>
      </w:r>
    </w:p>
    <w:p w14:paraId="4FEBA6E5" w14:textId="77777777" w:rsidR="0098703A" w:rsidRPr="0098703A" w:rsidRDefault="0098703A" w:rsidP="0098703A">
      <w:pPr>
        <w:pStyle w:val="Prrafodelista"/>
        <w:numPr>
          <w:ilvl w:val="0"/>
          <w:numId w:val="4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Nombres y apellidos</w:t>
      </w:r>
    </w:p>
    <w:p w14:paraId="1E6E83F9" w14:textId="77777777" w:rsidR="0098703A" w:rsidRPr="0098703A" w:rsidRDefault="0098703A" w:rsidP="0098703A">
      <w:pPr>
        <w:pStyle w:val="Prrafodelista"/>
        <w:numPr>
          <w:ilvl w:val="0"/>
          <w:numId w:val="4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Números de identificación (como números de cédula o pasaporte)</w:t>
      </w:r>
    </w:p>
    <w:p w14:paraId="10C9A6B3" w14:textId="77777777" w:rsidR="0098703A" w:rsidRPr="0098703A" w:rsidRDefault="0098703A" w:rsidP="0098703A">
      <w:pPr>
        <w:pStyle w:val="Prrafodelista"/>
        <w:numPr>
          <w:ilvl w:val="0"/>
          <w:numId w:val="4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Direcciones de correo electrónico</w:t>
      </w:r>
    </w:p>
    <w:p w14:paraId="230CE032" w14:textId="77777777" w:rsidR="0098703A" w:rsidRPr="0098703A" w:rsidRDefault="0098703A" w:rsidP="0098703A">
      <w:pPr>
        <w:pStyle w:val="Prrafodelista"/>
        <w:numPr>
          <w:ilvl w:val="0"/>
          <w:numId w:val="4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Números de teléfono</w:t>
      </w:r>
    </w:p>
    <w:p w14:paraId="4001965C" w14:textId="77777777" w:rsidR="0098703A" w:rsidRPr="0098703A" w:rsidRDefault="0098703A" w:rsidP="0098703A">
      <w:pPr>
        <w:pStyle w:val="Prrafodelista"/>
        <w:numPr>
          <w:ilvl w:val="0"/>
          <w:numId w:val="4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Ubicaciones geográficas</w:t>
      </w:r>
    </w:p>
    <w:p w14:paraId="17F22A1B" w14:textId="77777777" w:rsidR="0098703A" w:rsidRDefault="0098703A" w:rsidP="0098703A">
      <w:pPr>
        <w:pStyle w:val="Prrafodelista"/>
        <w:numPr>
          <w:ilvl w:val="0"/>
          <w:numId w:val="4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Otros datos relevantes para el proyecto/actividad</w:t>
      </w:r>
    </w:p>
    <w:p w14:paraId="39AA07A4" w14:textId="77777777" w:rsidR="0098703A" w:rsidRPr="0098703A" w:rsidRDefault="0098703A" w:rsidP="0098703A">
      <w:pPr>
        <w:jc w:val="both"/>
        <w:rPr>
          <w:lang w:val="es-ES" w:eastAsia="es-ES"/>
        </w:rPr>
      </w:pPr>
    </w:p>
    <w:p w14:paraId="404609C0" w14:textId="6F716B30" w:rsidR="0098703A" w:rsidRPr="0098703A" w:rsidRDefault="0098703A" w:rsidP="0098703A">
      <w:pPr>
        <w:pStyle w:val="Prrafodelista"/>
        <w:numPr>
          <w:ilvl w:val="0"/>
          <w:numId w:val="3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Finalidad del Tratamiento de Datos: Detallar claramente los propósitos para los cuales se utilizarán los datos personales recopilados durante el mapeo colaborativo. Por ejemplo:</w:t>
      </w:r>
    </w:p>
    <w:p w14:paraId="59F0F094" w14:textId="77777777" w:rsidR="0098703A" w:rsidRPr="0098703A" w:rsidRDefault="0098703A" w:rsidP="0098703A">
      <w:pPr>
        <w:pStyle w:val="Prrafodelista"/>
        <w:numPr>
          <w:ilvl w:val="0"/>
          <w:numId w:val="5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Identificar áreas de interés para el proyecto.</w:t>
      </w:r>
    </w:p>
    <w:p w14:paraId="0B4A31D7" w14:textId="77777777" w:rsidR="0098703A" w:rsidRPr="0098703A" w:rsidRDefault="0098703A" w:rsidP="0098703A">
      <w:pPr>
        <w:pStyle w:val="Prrafodelista"/>
        <w:numPr>
          <w:ilvl w:val="0"/>
          <w:numId w:val="5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Establecer contactos para colaboraciones futuras.</w:t>
      </w:r>
    </w:p>
    <w:p w14:paraId="3866B0F0" w14:textId="77777777" w:rsidR="0098703A" w:rsidRPr="0098703A" w:rsidRDefault="0098703A" w:rsidP="0098703A">
      <w:pPr>
        <w:pStyle w:val="Prrafodelista"/>
        <w:numPr>
          <w:ilvl w:val="0"/>
          <w:numId w:val="5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Analizar patrones demográficos.</w:t>
      </w:r>
    </w:p>
    <w:p w14:paraId="2F718560" w14:textId="77777777" w:rsidR="0098703A" w:rsidRDefault="0098703A" w:rsidP="0098703A">
      <w:pPr>
        <w:jc w:val="both"/>
        <w:rPr>
          <w:lang w:val="es-ES" w:eastAsia="es-ES"/>
        </w:rPr>
      </w:pPr>
    </w:p>
    <w:p w14:paraId="569ECAFE" w14:textId="388B4F9F" w:rsidR="0098703A" w:rsidRDefault="0098703A" w:rsidP="0098703A">
      <w:pPr>
        <w:pStyle w:val="Prrafodelista"/>
        <w:numPr>
          <w:ilvl w:val="0"/>
          <w:numId w:val="3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Base Legal para el Tratamiento de Datos: Indicar la base legal que justifica el tratamiento de los datos personales, de acuerdo con la legislación de protección de datos vigente en la jurisdicción correspondiente.</w:t>
      </w:r>
    </w:p>
    <w:p w14:paraId="7B0F5CEF" w14:textId="77777777" w:rsidR="0098703A" w:rsidRPr="0098703A" w:rsidRDefault="0098703A" w:rsidP="0098703A">
      <w:pPr>
        <w:pStyle w:val="Prrafodelista"/>
        <w:jc w:val="both"/>
        <w:rPr>
          <w:lang w:val="es-ES" w:eastAsia="es-ES"/>
        </w:rPr>
      </w:pPr>
    </w:p>
    <w:p w14:paraId="24DE4A04" w14:textId="6EE9BDF8" w:rsidR="0098703A" w:rsidRPr="0098703A" w:rsidRDefault="0098703A" w:rsidP="0098703A">
      <w:pPr>
        <w:pStyle w:val="Prrafodelista"/>
        <w:numPr>
          <w:ilvl w:val="0"/>
          <w:numId w:val="3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Mecanismos de Confidencialidad y Seguridad: Describir las medidas que se implementarán para garantizar la confidencialidad y seguridad de los datos personales recopilados. Esto puede incluir:</w:t>
      </w:r>
    </w:p>
    <w:p w14:paraId="7ECA49D3" w14:textId="77777777" w:rsidR="0098703A" w:rsidRPr="0098703A" w:rsidRDefault="0098703A" w:rsidP="0098703A">
      <w:pPr>
        <w:pStyle w:val="Prrafodelista"/>
        <w:numPr>
          <w:ilvl w:val="0"/>
          <w:numId w:val="6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Acceso restringido a los datos solo a personal autorizado.</w:t>
      </w:r>
    </w:p>
    <w:p w14:paraId="317F23B5" w14:textId="77777777" w:rsidR="0098703A" w:rsidRPr="0098703A" w:rsidRDefault="0098703A" w:rsidP="0098703A">
      <w:pPr>
        <w:pStyle w:val="Prrafodelista"/>
        <w:numPr>
          <w:ilvl w:val="0"/>
          <w:numId w:val="6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Encriptación de datos sensibles.</w:t>
      </w:r>
    </w:p>
    <w:p w14:paraId="75899A90" w14:textId="77777777" w:rsidR="0098703A" w:rsidRPr="0098703A" w:rsidRDefault="0098703A" w:rsidP="0098703A">
      <w:pPr>
        <w:pStyle w:val="Prrafodelista"/>
        <w:numPr>
          <w:ilvl w:val="0"/>
          <w:numId w:val="6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Uso de contraseñas y autenticación de usuarios.</w:t>
      </w:r>
    </w:p>
    <w:p w14:paraId="3AFB6EEA" w14:textId="77777777" w:rsidR="0098703A" w:rsidRDefault="0098703A" w:rsidP="0098703A">
      <w:pPr>
        <w:pStyle w:val="Prrafodelista"/>
        <w:numPr>
          <w:ilvl w:val="0"/>
          <w:numId w:val="6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Capacitación del personal en materia de protección de datos.</w:t>
      </w:r>
    </w:p>
    <w:p w14:paraId="1E8CAA0F" w14:textId="77777777" w:rsidR="0098703A" w:rsidRPr="0098703A" w:rsidRDefault="0098703A" w:rsidP="0098703A">
      <w:pPr>
        <w:pStyle w:val="Prrafodelista"/>
        <w:jc w:val="both"/>
        <w:rPr>
          <w:lang w:val="es-ES" w:eastAsia="es-ES"/>
        </w:rPr>
      </w:pPr>
    </w:p>
    <w:p w14:paraId="5ADAD05C" w14:textId="08AE918B" w:rsidR="0098703A" w:rsidRPr="0098703A" w:rsidRDefault="0098703A" w:rsidP="0098703A">
      <w:pPr>
        <w:pStyle w:val="Prrafodelista"/>
        <w:numPr>
          <w:ilvl w:val="0"/>
          <w:numId w:val="3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Derechos de los Titulares de Datos: Informar a los participantes sobre sus derechos en relación con sus datos personales, incluyendo:</w:t>
      </w:r>
    </w:p>
    <w:p w14:paraId="177852F5" w14:textId="77777777" w:rsidR="0098703A" w:rsidRPr="0098703A" w:rsidRDefault="0098703A" w:rsidP="0098703A">
      <w:pPr>
        <w:pStyle w:val="Prrafodelista"/>
        <w:numPr>
          <w:ilvl w:val="0"/>
          <w:numId w:val="7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Derecho de acceso: posibilidad de solicitar información sobre los datos personales recopilados.</w:t>
      </w:r>
    </w:p>
    <w:p w14:paraId="7E134C4E" w14:textId="77777777" w:rsidR="0098703A" w:rsidRPr="0098703A" w:rsidRDefault="0098703A" w:rsidP="0098703A">
      <w:pPr>
        <w:pStyle w:val="Prrafodelista"/>
        <w:numPr>
          <w:ilvl w:val="0"/>
          <w:numId w:val="7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lastRenderedPageBreak/>
        <w:t>Derecho de rectificación: corrección de datos inexactos o incompletos.</w:t>
      </w:r>
    </w:p>
    <w:p w14:paraId="45633B3B" w14:textId="77777777" w:rsidR="0098703A" w:rsidRDefault="0098703A" w:rsidP="0098703A">
      <w:pPr>
        <w:pStyle w:val="Prrafodelista"/>
        <w:numPr>
          <w:ilvl w:val="0"/>
          <w:numId w:val="7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Derecho de supresión: eliminación de datos cuando ya no sean necesarios para los fines para los que fueron recopilados.</w:t>
      </w:r>
    </w:p>
    <w:p w14:paraId="2D8CF7E3" w14:textId="77777777" w:rsidR="0098703A" w:rsidRPr="0098703A" w:rsidRDefault="0098703A" w:rsidP="0098703A">
      <w:pPr>
        <w:jc w:val="both"/>
        <w:rPr>
          <w:lang w:val="es-ES" w:eastAsia="es-ES"/>
        </w:rPr>
      </w:pPr>
    </w:p>
    <w:p w14:paraId="0AE419AF" w14:textId="2DE29310" w:rsidR="0098703A" w:rsidRPr="0098703A" w:rsidRDefault="0098703A" w:rsidP="0098703A">
      <w:pPr>
        <w:pStyle w:val="Prrafodelista"/>
        <w:numPr>
          <w:ilvl w:val="0"/>
          <w:numId w:val="3"/>
        </w:numPr>
        <w:jc w:val="both"/>
        <w:rPr>
          <w:lang w:val="es-ES" w:eastAsia="es-ES"/>
        </w:rPr>
      </w:pPr>
      <w:r w:rsidRPr="0098703A">
        <w:rPr>
          <w:lang w:val="es-ES" w:eastAsia="es-ES"/>
        </w:rPr>
        <w:t>Consentimiento: Solicitar el consentimiento explícito de los participantes para el tratamiento de sus datos personales, indicando claramente cómo se utilizarán y quién tendrá acceso a ellos.</w:t>
      </w:r>
    </w:p>
    <w:p w14:paraId="6BB9FA7B" w14:textId="77777777" w:rsidR="0098703A" w:rsidRPr="00FD4F92" w:rsidRDefault="0098703A" w:rsidP="0098703A">
      <w:pPr>
        <w:ind w:left="720"/>
        <w:jc w:val="both"/>
        <w:rPr>
          <w:lang w:val="es-ES"/>
        </w:rPr>
      </w:pPr>
      <w:r w:rsidRPr="0098703A">
        <w:rPr>
          <w:lang w:val="es-ES" w:eastAsia="es-ES"/>
        </w:rPr>
        <w:t>Entiendo que el cumplimiento de la Ley de Protección de Datos Personales es fundamental para garantizar la privacidad y seguridad de los individuos involucrados en el mapeo colaborativo. Por favor, asegúrese de cumplir con los requisitos legales y éticos correspondientes al utilizar este formato.</w:t>
      </w:r>
    </w:p>
    <w:p w14:paraId="43680B6F" w14:textId="77777777" w:rsidR="0098703A" w:rsidRPr="00FD4F92" w:rsidRDefault="0098703A" w:rsidP="0098703A">
      <w:pPr>
        <w:jc w:val="both"/>
        <w:rPr>
          <w:lang w:val="es-ES"/>
        </w:rPr>
      </w:pPr>
    </w:p>
    <w:p w14:paraId="66E1B438" w14:textId="17977DE9" w:rsidR="0098703A" w:rsidRPr="00FD4F92" w:rsidRDefault="0098703A" w:rsidP="0098703A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98703A">
        <w:rPr>
          <w:lang w:val="es-ES"/>
        </w:rPr>
        <w:t xml:space="preserve">Periodo de Retención de Datos: Especificar el período durante el cual los datos personales serán almacenados y conservados para cumplir con los propósitos establecidos. </w:t>
      </w:r>
      <w:r w:rsidRPr="00FD4F92">
        <w:rPr>
          <w:lang w:val="es-ES"/>
        </w:rPr>
        <w:t>Se debe respetar el principio de limitación del tiempo de conservación de datos y asegurarse de eliminar los datos cuando ya no sean necesarios.</w:t>
      </w:r>
    </w:p>
    <w:p w14:paraId="193627CE" w14:textId="77777777" w:rsidR="0098703A" w:rsidRPr="00FD4F92" w:rsidRDefault="0098703A" w:rsidP="0098703A">
      <w:pPr>
        <w:pStyle w:val="Prrafodelista"/>
        <w:jc w:val="both"/>
        <w:rPr>
          <w:lang w:val="es-ES"/>
        </w:rPr>
      </w:pPr>
    </w:p>
    <w:p w14:paraId="7BCBB80F" w14:textId="2318739F" w:rsidR="0098703A" w:rsidRDefault="0098703A" w:rsidP="0098703A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98703A">
        <w:rPr>
          <w:lang w:val="es-ES"/>
        </w:rPr>
        <w:t>Transferencia de Datos a Terceros: En caso de que los datos personales vayan a ser transferidos a terceros, ya sea dentro o fuera del país, se debe informar a los participantes sobre esta transferencia y obtener su consentimiento explícito, a menos que exista una base legal que lo justifique.</w:t>
      </w:r>
    </w:p>
    <w:p w14:paraId="353BF5F6" w14:textId="77777777" w:rsidR="0098703A" w:rsidRPr="0098703A" w:rsidRDefault="0098703A" w:rsidP="0098703A">
      <w:pPr>
        <w:jc w:val="both"/>
        <w:rPr>
          <w:lang w:val="es-ES"/>
        </w:rPr>
      </w:pPr>
    </w:p>
    <w:p w14:paraId="516110FB" w14:textId="61AD6340" w:rsidR="0098703A" w:rsidRPr="00FD4F92" w:rsidRDefault="0098703A" w:rsidP="0098703A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98703A">
        <w:rPr>
          <w:lang w:val="es-ES"/>
        </w:rPr>
        <w:t xml:space="preserve">Responsabilidad por el Cumplimiento: Establecer claramente quién será responsable de garantizar el cumplimiento de las disposiciones de protección de datos durante todo el proceso de mapeo colaborativo. </w:t>
      </w:r>
      <w:r w:rsidRPr="00FD4F92">
        <w:rPr>
          <w:lang w:val="es-ES"/>
        </w:rPr>
        <w:t>Designar un responsable específico que supervise el tratamiento de los datos y esté disponible para atender cualquier consulta o reclamo relacionado con la privacidad de los datos.</w:t>
      </w:r>
    </w:p>
    <w:p w14:paraId="3C539E12" w14:textId="77777777" w:rsidR="0098703A" w:rsidRPr="00FD4F92" w:rsidRDefault="0098703A" w:rsidP="0098703A">
      <w:pPr>
        <w:pStyle w:val="Prrafodelista"/>
        <w:jc w:val="both"/>
        <w:rPr>
          <w:lang w:val="es-ES"/>
        </w:rPr>
      </w:pPr>
    </w:p>
    <w:p w14:paraId="41357EF0" w14:textId="77777777" w:rsidR="0098703A" w:rsidRPr="00FD4F92" w:rsidRDefault="0098703A" w:rsidP="0098703A">
      <w:pPr>
        <w:pStyle w:val="Prrafodelista"/>
        <w:jc w:val="both"/>
        <w:rPr>
          <w:lang w:val="es-ES"/>
        </w:rPr>
      </w:pPr>
    </w:p>
    <w:p w14:paraId="13D55F01" w14:textId="048FA76B" w:rsidR="0098703A" w:rsidRPr="0098703A" w:rsidRDefault="0098703A" w:rsidP="0098703A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98703A">
        <w:rPr>
          <w:lang w:val="es-ES"/>
        </w:rPr>
        <w:t>Contacto para Consultas y Reclamos: Proporcionar información de contacto clara y accesible para que los participantes puedan realizar consultas, ejercer sus derechos de protección de datos o presentar reclamos en caso de que tengan preocupaciones sobre el tratamiento de sus datos personales.</w:t>
      </w:r>
    </w:p>
    <w:p w14:paraId="6942B59E" w14:textId="77777777" w:rsidR="0098703A" w:rsidRPr="00FD4F92" w:rsidRDefault="0098703A" w:rsidP="0098703A">
      <w:pPr>
        <w:jc w:val="both"/>
        <w:rPr>
          <w:lang w:val="es-ES"/>
        </w:rPr>
      </w:pPr>
    </w:p>
    <w:p w14:paraId="7BAA5977" w14:textId="514BEFFE" w:rsidR="0098703A" w:rsidRPr="0098703A" w:rsidRDefault="0098703A" w:rsidP="0098703A">
      <w:pPr>
        <w:jc w:val="both"/>
        <w:rPr>
          <w:lang w:val="es-ES"/>
        </w:rPr>
      </w:pPr>
      <w:r w:rsidRPr="0098703A">
        <w:rPr>
          <w:lang w:val="es-ES"/>
        </w:rPr>
        <w:t>Al completar este formulario, declaro que he revisado y comprendido las disposiciones establecidas para el cumplimiento de la Ley de Protección de Datos Personales y me comprometo a adherirme a ellas en todo momento durante el desarrollo del mapeo colaborativo.</w:t>
      </w:r>
    </w:p>
    <w:p w14:paraId="51371B99" w14:textId="77777777" w:rsidR="0098703A" w:rsidRPr="00FD4F92" w:rsidRDefault="0098703A" w:rsidP="0098703A">
      <w:pPr>
        <w:jc w:val="both"/>
        <w:rPr>
          <w:lang w:val="es-ES"/>
        </w:rPr>
      </w:pPr>
      <w:r w:rsidRPr="00FD4F92">
        <w:rPr>
          <w:lang w:val="es-ES"/>
        </w:rPr>
        <w:t xml:space="preserve">Nombre y Firma del </w:t>
      </w:r>
      <w:proofErr w:type="gramStart"/>
      <w:r w:rsidRPr="00FD4F92">
        <w:rPr>
          <w:lang w:val="es-ES"/>
        </w:rPr>
        <w:t>Responsable</w:t>
      </w:r>
      <w:proofErr w:type="gramEnd"/>
      <w:r w:rsidRPr="00FD4F92">
        <w:rPr>
          <w:lang w:val="es-ES"/>
        </w:rPr>
        <w:t xml:space="preserve"> del Tratamiento de Datos: _______________________________</w:t>
      </w:r>
    </w:p>
    <w:p w14:paraId="4A2A8FAD" w14:textId="77777777" w:rsidR="0098703A" w:rsidRPr="00FD4F92" w:rsidRDefault="0098703A" w:rsidP="0098703A">
      <w:pPr>
        <w:jc w:val="both"/>
        <w:rPr>
          <w:lang w:val="es-ES"/>
        </w:rPr>
      </w:pPr>
      <w:r w:rsidRPr="00FD4F92">
        <w:rPr>
          <w:lang w:val="es-ES"/>
        </w:rPr>
        <w:t>Fecha: _______________________________</w:t>
      </w:r>
    </w:p>
    <w:p w14:paraId="5DD6CA8B" w14:textId="77777777" w:rsidR="0098703A" w:rsidRPr="00FD4F92" w:rsidRDefault="0098703A" w:rsidP="0098703A">
      <w:pPr>
        <w:jc w:val="both"/>
        <w:rPr>
          <w:sz w:val="18"/>
          <w:szCs w:val="18"/>
          <w:lang w:val="es-ES"/>
        </w:rPr>
      </w:pPr>
      <w:r w:rsidRPr="00FD4F92">
        <w:rPr>
          <w:sz w:val="18"/>
          <w:szCs w:val="18"/>
          <w:lang w:val="es-ES"/>
        </w:rPr>
        <w:lastRenderedPageBreak/>
        <w:t>Este formato debe ser utilizado como una guía para asegurar el cumplimiento de la ley de protección de datos personales en el contexto de un mapeo colaborativo. Es importante adaptarlo a las necesidades específicas y requisitos legales de cada proyecto o actividad.</w:t>
      </w:r>
    </w:p>
    <w:p w14:paraId="1E4A8FA9" w14:textId="77777777" w:rsidR="0098703A" w:rsidRPr="0098703A" w:rsidRDefault="0098703A" w:rsidP="0098703A">
      <w:pPr>
        <w:jc w:val="both"/>
        <w:rPr>
          <w:lang w:val="es-ES" w:eastAsia="es-ES"/>
        </w:rPr>
      </w:pPr>
    </w:p>
    <w:p w14:paraId="69804B05" w14:textId="77777777" w:rsidR="0088546A" w:rsidRPr="0098703A" w:rsidRDefault="0088546A" w:rsidP="0098703A">
      <w:pPr>
        <w:jc w:val="both"/>
        <w:rPr>
          <w:lang w:val="es-ES"/>
        </w:rPr>
      </w:pPr>
    </w:p>
    <w:sectPr w:rsidR="0088546A" w:rsidRPr="0098703A" w:rsidSect="005833DF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8E1"/>
    <w:multiLevelType w:val="multilevel"/>
    <w:tmpl w:val="076295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51C21"/>
    <w:multiLevelType w:val="hybridMultilevel"/>
    <w:tmpl w:val="8D929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6824"/>
    <w:multiLevelType w:val="multilevel"/>
    <w:tmpl w:val="E7C2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55388"/>
    <w:multiLevelType w:val="hybridMultilevel"/>
    <w:tmpl w:val="C788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14EF1"/>
    <w:multiLevelType w:val="hybridMultilevel"/>
    <w:tmpl w:val="8EA27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927B0"/>
    <w:multiLevelType w:val="hybridMultilevel"/>
    <w:tmpl w:val="AB964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57DAA"/>
    <w:multiLevelType w:val="hybridMultilevel"/>
    <w:tmpl w:val="886C42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951267">
    <w:abstractNumId w:val="2"/>
  </w:num>
  <w:num w:numId="2" w16cid:durableId="1914925316">
    <w:abstractNumId w:val="0"/>
  </w:num>
  <w:num w:numId="3" w16cid:durableId="1258562521">
    <w:abstractNumId w:val="3"/>
  </w:num>
  <w:num w:numId="4" w16cid:durableId="1670399413">
    <w:abstractNumId w:val="6"/>
  </w:num>
  <w:num w:numId="5" w16cid:durableId="924387634">
    <w:abstractNumId w:val="1"/>
  </w:num>
  <w:num w:numId="6" w16cid:durableId="1924102848">
    <w:abstractNumId w:val="5"/>
  </w:num>
  <w:num w:numId="7" w16cid:durableId="2114588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3A"/>
    <w:rsid w:val="002D0037"/>
    <w:rsid w:val="002F252B"/>
    <w:rsid w:val="005833DF"/>
    <w:rsid w:val="005C697F"/>
    <w:rsid w:val="0088546A"/>
    <w:rsid w:val="0098703A"/>
    <w:rsid w:val="00C277E4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28A1"/>
  <w15:chartTrackingRefBased/>
  <w15:docId w15:val="{883C3D5B-8A03-4A36-ADBA-DBF3A38D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7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7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7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7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7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7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7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7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7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7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7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70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70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70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70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70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70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7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7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7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7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70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70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70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7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70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70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8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987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Est. Jefferson Santiago Lechon Sandoval</dc:creator>
  <cp:keywords/>
  <dc:description/>
  <cp:lastModifiedBy>Est. Jefferson Santiago Lechon Sandoval</cp:lastModifiedBy>
  <cp:revision>2</cp:revision>
  <dcterms:created xsi:type="dcterms:W3CDTF">2024-04-02T20:13:00Z</dcterms:created>
  <dcterms:modified xsi:type="dcterms:W3CDTF">2024-04-02T20:43:00Z</dcterms:modified>
</cp:coreProperties>
</file>